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BC7632" w:rsidRPr="00BC7632" w:rsidTr="00D46762">
        <w:tc>
          <w:tcPr>
            <w:tcW w:w="112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BC7632" w:rsidRPr="00BC7632" w:rsidRDefault="00BC7632" w:rsidP="00BC76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BC7632" w:rsidRPr="00BC7632" w:rsidRDefault="00BC7632" w:rsidP="00BC76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4"/>
        <w:tblW w:w="0" w:type="auto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BC7632" w:rsidRPr="00BC7632" w:rsidTr="00D46762">
        <w:trPr>
          <w:trHeight w:val="1164"/>
        </w:trPr>
        <w:tc>
          <w:tcPr>
            <w:tcW w:w="5226" w:type="dxa"/>
          </w:tcPr>
          <w:p w:rsidR="00BC7632" w:rsidRPr="00BC7632" w:rsidRDefault="00BC7632" w:rsidP="00BC76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5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Л.Р.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Туктарова</w:t>
            </w:r>
            <w:proofErr w:type="spellEnd"/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»____________  2019 г.</w:t>
            </w:r>
          </w:p>
        </w:tc>
      </w:tr>
    </w:tbl>
    <w:p w:rsidR="00BC7632" w:rsidRPr="00BC7632" w:rsidRDefault="00BC7632" w:rsidP="00BC76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C7632" w:rsidRPr="00BC7632" w:rsidTr="00D46762">
        <w:tc>
          <w:tcPr>
            <w:tcW w:w="9571" w:type="dxa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C763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</w:t>
      </w:r>
      <w:r w:rsidRPr="00BC7632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а</w:t>
      </w:r>
      <w:r w:rsidRPr="00BC763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именование</w:t>
      </w:r>
      <w:r w:rsidRPr="00BC7632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r w:rsidRPr="00BC763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учебной дисциплины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среднего профессионального образования </w:t>
      </w: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базе основного общего образования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7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профиль)</w:t>
      </w:r>
    </w:p>
    <w:p w:rsidR="00BC7632" w:rsidRPr="00BC7632" w:rsidRDefault="0099607E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1" w:type="dxa"/>
        <w:tblInd w:w="-671" w:type="dxa"/>
        <w:tblLayout w:type="fixed"/>
        <w:tblLook w:val="01E0" w:firstRow="1" w:lastRow="1" w:firstColumn="1" w:lastColumn="1" w:noHBand="0" w:noVBand="0"/>
      </w:tblPr>
      <w:tblGrid>
        <w:gridCol w:w="4823"/>
        <w:gridCol w:w="300"/>
        <w:gridCol w:w="4238"/>
        <w:gridCol w:w="690"/>
      </w:tblGrid>
      <w:tr w:rsidR="00BC7632" w:rsidRPr="00BC7632" w:rsidTr="00D46762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Л.К. Гурьева</w:t>
            </w:r>
          </w:p>
        </w:tc>
      </w:tr>
      <w:tr w:rsidR="00BC7632" w:rsidRPr="00BC7632" w:rsidTr="00D46762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РАЗРАБОТАЛИ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Н.А.Савина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А.В.Царегородцева</w:t>
            </w:r>
            <w:proofErr w:type="spellEnd"/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В.Домрачева</w:t>
            </w:r>
            <w:proofErr w:type="spellEnd"/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Ф.Хаматнурова</w:t>
            </w:r>
            <w:proofErr w:type="spellEnd"/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 2019</w:t>
            </w:r>
          </w:p>
        </w:tc>
      </w:tr>
      <w:tr w:rsidR="00BC7632" w:rsidRPr="00BC7632" w:rsidTr="00D46762">
        <w:tblPrEx>
          <w:jc w:val="center"/>
        </w:tblPrEx>
        <w:trPr>
          <w:gridAfter w:val="1"/>
          <w:wAfter w:w="690" w:type="dxa"/>
          <w:trHeight w:val="1164"/>
          <w:jc w:val="center"/>
        </w:trPr>
        <w:tc>
          <w:tcPr>
            <w:tcW w:w="4823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673" w:type="dxa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учебной дисциплины</w:t>
            </w:r>
          </w:p>
        </w:tc>
        <w:tc>
          <w:tcPr>
            <w:tcW w:w="673" w:type="dxa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BC7632" w:rsidRPr="00332E21" w:rsidRDefault="001825E4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182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BC7632" w:rsidRPr="00BC7632" w:rsidTr="00D46762">
        <w:tc>
          <w:tcPr>
            <w:tcW w:w="8898" w:type="dxa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BC7632" w:rsidRPr="00332E21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BC7632" w:rsidRPr="00332E21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Контроль и оценка результатов освоения дисциплины                                </w:t>
      </w:r>
      <w:r w:rsidR="001825E4" w:rsidRPr="00182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5E4" w:rsidRPr="00BC7632" w:rsidRDefault="001825E4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ПОЯснительная записка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учебной дисциплины</w:t>
      </w:r>
    </w:p>
    <w:p w:rsidR="00BC7632" w:rsidRPr="00BC7632" w:rsidRDefault="00BC7632" w:rsidP="00BC76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иностранного языка на базовом уровне среднего (полного) общего образования направлено на достижение следующих целей:</w:t>
      </w:r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речевая компетенция - совершенствование коммуникативных умений в четырех основных видах речевой деятельности (говорении, </w:t>
      </w:r>
      <w:proofErr w:type="spell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чтении и письме); умений планировать свое речевое и неречевое поведение;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компенсаторная компетенция - дальнейшее развитие умений выходить из положения в условиях дефицита языковых сре</w:t>
      </w: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получении и передаче иноязычной информации;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  <w:proofErr w:type="gramEnd"/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545956" w:rsidP="00D15D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C7632" w:rsidRPr="00BC7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Место учебной дисциплины в учебном плане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32" w:rsidRPr="00BC7632" w:rsidRDefault="00545956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C7632"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общеобразовательный цикл и предусматривает ресу</w:t>
      </w:r>
      <w:r w:rsidR="008743F3">
        <w:rPr>
          <w:rFonts w:ascii="Times New Roman" w:eastAsia="Times New Roman" w:hAnsi="Times New Roman" w:cs="Times New Roman"/>
          <w:sz w:val="28"/>
          <w:szCs w:val="28"/>
          <w:lang w:eastAsia="ru-RU"/>
        </w:rPr>
        <w:t>рс учебного времени в объеме 175</w:t>
      </w:r>
      <w:r w:rsidR="00BC7632"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Дисциплина входит в предметную область «Иностранный язык». </w:t>
      </w: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6"/>
        <w:gridCol w:w="2601"/>
      </w:tblGrid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деятельности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лабораторные работы (если предусмотрено)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 (если предусмотрено)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  <w:tr w:rsidR="00BC7632" w:rsidRPr="00BC7632" w:rsidTr="007F4BA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самостоятельная работа над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проектом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C7632" w:rsidRPr="00BC7632" w:rsidTr="007F4BA5"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32" w:rsidRPr="00BC7632" w:rsidRDefault="00833025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грамматических упражнений</w:t>
            </w:r>
          </w:p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3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3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докладов</w:t>
            </w:r>
            <w:r w:rsidRPr="00BC7632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32" w:rsidRPr="00C40F81" w:rsidRDefault="00C40F81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:rsidR="00BC7632" w:rsidRPr="00C40F81" w:rsidRDefault="00C40F81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BC7632" w:rsidRPr="00BC7632" w:rsidRDefault="00C40F81" w:rsidP="0054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BC7632" w:rsidRPr="00BC7632" w:rsidTr="007F4BA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аттестация в форме дифференцированного зачета</w:t>
            </w:r>
          </w:p>
        </w:tc>
      </w:tr>
    </w:tbl>
    <w:p w:rsidR="00BC7632" w:rsidRDefault="00BC7632" w:rsidP="00BC7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F4BA5" w:rsidRDefault="007F4BA5" w:rsidP="007F4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иностранного языка на базовом уровне ученик должен знать/понимать</w:t>
      </w: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632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  <w:proofErr w:type="gramEnd"/>
    </w:p>
    <w:p w:rsidR="007F4BA5" w:rsidRPr="00BC7632" w:rsidRDefault="007F4BA5" w:rsidP="00BC7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7632" w:rsidRPr="00BC7632" w:rsidRDefault="00BC7632" w:rsidP="00BC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632">
        <w:rPr>
          <w:rFonts w:ascii="Times New Roman" w:eastAsia="Calibri" w:hAnsi="Times New Roman" w:cs="Times New Roman"/>
          <w:sz w:val="28"/>
          <w:szCs w:val="28"/>
        </w:rPr>
        <w:t xml:space="preserve">       - значения новых </w:t>
      </w: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лексических</w:t>
      </w:r>
      <w:r w:rsidRPr="00BC7632">
        <w:rPr>
          <w:rFonts w:ascii="Times New Roman" w:eastAsia="Calibri" w:hAnsi="Times New Roman" w:cs="Times New Roman"/>
          <w:sz w:val="28"/>
          <w:szCs w:val="28"/>
        </w:rPr>
        <w:t xml:space="preserve">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значение изученных грамматических явлений в расширенном объеме (</w:t>
      </w:r>
      <w:proofErr w:type="spellStart"/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-временные</w:t>
      </w:r>
      <w:proofErr w:type="gram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025" w:rsidRDefault="00833025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025" w:rsidRPr="00BC7632" w:rsidRDefault="00833025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Уметь</w:t>
      </w: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632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  <w:proofErr w:type="gramEnd"/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говорение: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чтение: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речь: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общения с представителями других стран, ориентации в современном поликультурном мире;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расширения возможностей в выборе будущей профессиональной деятельности;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изучения ценностей мировой культуры, культурного наследия и достижений </w:t>
      </w: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других стран; ознакомления представителей зарубежных стран с культурой и достижениями России;</w:t>
      </w: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BC7632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BC7632" w:rsidRPr="007F4BA5" w:rsidRDefault="00BC7632" w:rsidP="00BC7632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Arial" w:eastAsia="Times New Roman" w:hAnsi="Arial" w:cs="Times New Roman"/>
          <w:sz w:val="20"/>
          <w:szCs w:val="20"/>
          <w:vertAlign w:val="superscript"/>
          <w:lang w:eastAsia="ru-RU"/>
        </w:rPr>
        <w:footnoteRef/>
      </w:r>
      <w:proofErr w:type="gramStart"/>
      <w:r w:rsidRPr="007F4BA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</w:t>
      </w:r>
      <w:proofErr w:type="gramEnd"/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7632" w:rsidRPr="00BC7632" w:rsidSect="00D46762">
          <w:footerReference w:type="even" r:id="rId10"/>
          <w:footerReference w:type="default" r:id="rId11"/>
          <w:pgSz w:w="11906" w:h="16838"/>
          <w:pgMar w:top="993" w:right="991" w:bottom="1134" w:left="1276" w:header="708" w:footer="708" w:gutter="0"/>
          <w:cols w:space="708"/>
          <w:titlePg/>
          <w:docGrid w:linePitch="360"/>
        </w:sect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содержание учебной дисциплины</w:t>
      </w:r>
    </w:p>
    <w:p w:rsidR="00BC7632" w:rsidRPr="00BC7632" w:rsidRDefault="00BC7632" w:rsidP="00BC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Тематическое планирование</w:t>
      </w: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564"/>
        <w:gridCol w:w="6419"/>
        <w:gridCol w:w="2574"/>
      </w:tblGrid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 и/или вида учебной деятельности обучающихся (из стандарта)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часов</w:t>
            </w:r>
          </w:p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аудиторной нагрузки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(из стандарта)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домашнего задания </w:t>
            </w:r>
          </w:p>
        </w:tc>
      </w:tr>
      <w:tr w:rsidR="00BC7632" w:rsidRPr="00BC7632" w:rsidTr="00D46762">
        <w:trPr>
          <w:jc w:val="center"/>
        </w:trPr>
        <w:tc>
          <w:tcPr>
            <w:tcW w:w="14495" w:type="dxa"/>
            <w:gridSpan w:val="4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D15D1C" w:rsidRDefault="00BC7632" w:rsidP="00BC7632">
            <w:pPr>
              <w:tabs>
                <w:tab w:val="left" w:pos="354"/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  <w:p w:rsidR="00D15D1C" w:rsidRDefault="00D15D1C" w:rsidP="00BC7632">
            <w:pPr>
              <w:tabs>
                <w:tab w:val="left" w:pos="354"/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D1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  <w:p w:rsidR="00BC7632" w:rsidRPr="00BC7632" w:rsidRDefault="00BC7632" w:rsidP="00BC7632">
            <w:pPr>
              <w:tabs>
                <w:tab w:val="left" w:pos="354"/>
                <w:tab w:val="left" w:pos="4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Ударение. Интонация английского предложения</w:t>
            </w: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учебного предмета с особенностями профессии и профессиональной деятельностью, в основе которых лежат знания по данному учебному предмету.</w:t>
            </w:r>
          </w:p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букв, гласные и согласные буквы, транскрипция, письменное и печатное написание. Открытый, условно-открытый, закрытый типы слогов, ударные и безударные слоги, дифтонги, долгие и краткие звуки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тренировочных упражнений </w:t>
            </w:r>
            <w:r w:rsidRPr="00BC7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1]   стр.8-15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D15D1C" w:rsidP="00BC7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D1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Приветствие. Прощание. Лексический минимум.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 приветствия, знакомства, выражения интереса\отсутствие интереса. Приглашение, название мест для времяпровождения. Фразы прощания.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Знание значений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языка.</w:t>
            </w:r>
          </w:p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мини-диалогов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D15D1C" w:rsidRDefault="00D15D1C" w:rsidP="00BC7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D1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C7632" w:rsidRPr="00D1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1.3 </w:t>
            </w:r>
          </w:p>
          <w:p w:rsidR="00BC7632" w:rsidRPr="00D15D1C" w:rsidRDefault="00BC7632" w:rsidP="00BC7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</w:t>
            </w:r>
            <w:r w:rsidRPr="00D15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</w:t>
            </w:r>
            <w:r w:rsidRPr="00D15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</w:t>
            </w:r>
            <w:r w:rsidRPr="00D15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D15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Present</w:t>
            </w:r>
            <w:r w:rsidRPr="00D15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Simple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Спряжение глагола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новые слова, означающие членов семьи, род занятий, возраст, жилья, учёбы.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стр.53-54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</w:tcPr>
          <w:p w:rsidR="00BC7632" w:rsidRPr="00BC7632" w:rsidRDefault="00BC7632" w:rsidP="00BC763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BC7632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7F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BFBFBF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1.4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 по теме «Знакомство»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Фразы приветствия, знакомства, выражения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интереса\отсутствие интереса. Приглашение, название мест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провождения.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диалог, используя оценочные суждения, в ситуациях официального и неофициального общения (в рамках изученной тематики)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реплик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 и прочтение их с разными интонациями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1.5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в грамматике. Порядок слов в предложении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глагол, наречие, предлог, союз, артикли, междометие.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Самостоятельные и служебные части речи. Члены предложения: подлежащее, сказуемое, дополнение, обстоятельство, определение. Главные и второстепенные члены предложения. Строгий, фиксированный порядок слов в предложении. </w:t>
            </w:r>
            <w:r w:rsidRPr="00BC7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5 предложений разных по цели высказывания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1.6 </w:t>
            </w:r>
            <w:r w:rsidR="00BC7632"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Семья. Семейные отношения.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семьи. Степень родства. Старшинство в семье.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себе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1.7 </w:t>
            </w:r>
            <w:proofErr w:type="spellStart"/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Образование 3 лица единственного числа. Вспомогательные глаголы, случаи употребления.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настоящего неопределенного времени. Использование глаголов в 3 лице, единственном числе. Различие правильных и неправильных глаголов. Особенности употребления неправильных глаголов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117-118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1.8 </w:t>
            </w:r>
            <w:r w:rsidR="00BC7632"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Высказывания по теме «Семья»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of course, all right, I think so.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сомнение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 don’t know, It seems to me, It’s hard to say.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родственных связей. Старшинство в семье. Беседовать о себе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презентации на тему «Семья»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1.9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 Множественное число имен существительных.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существительные, исчисляемые и неисчисляемые существительные, суффиксы существительных, образование множественного числа существительных, слова исключения, существительные, имеющие форму только единственного числа и существительные, имеющие форму только множественного числа 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стр.34-40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1.10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друзья.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внешности, чертах характера, вопросы о друге. Значение новых лексических единиц, связанных с тематикой данного этапа и с соответствующими ситуациями общения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тематического словаря по теме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1.11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Высказывание по теме «Мои друзья»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Высказывания о внешности, чертах характера, вопросы о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друге. Употребление лексических единиц, связанных с тематикой данного этапа и с соответствующими ситуациями общения.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окружении, рассуждать в рамках изученной тематики и проблематики;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5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вопросов об увлечениях друга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1.12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квартира.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квартиры. Удобства. Мебель. Расположение.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реферата по теме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1.13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Местоимения. Разряды местоимений. Глагол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this, these, that, those, such.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one (ones).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what, who, whose, which, when, why, how, how many, how much.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Возвратные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myself, yourself, himself, herself, itself, ourselves, yourselves, themselves.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глагола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have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57-58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1.14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Грамматическая конструкция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Единственное и множественное число, </w:t>
            </w:r>
            <w:r w:rsidRPr="00BC7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спряжение глагола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стр.57-58</w:t>
            </w:r>
          </w:p>
        </w:tc>
      </w:tr>
      <w:tr w:rsidR="00833025" w:rsidRPr="00BC7632" w:rsidTr="00431627">
        <w:trPr>
          <w:jc w:val="center"/>
        </w:trPr>
        <w:tc>
          <w:tcPr>
            <w:tcW w:w="3938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A6A6A6" w:themeFill="background1" w:themeFillShade="A6"/>
          </w:tcPr>
          <w:p w:rsidR="00833025" w:rsidRPr="00833025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1.15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 «Дом, в котором я живу»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о доме, употребление лексики по теме, использование фраз приглашения, прощания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Запоминание новых лексических единиц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1.16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рабочий день.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рабочем дне, поездка на учебу, работу. Расписание. Свободное время. Подготовка ко сну.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себе, своих планах; участие в обсуждении проблем в связи с прочитанным/прослушанным иноязычным текстом, соблюдая правила речевого этикета;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развернутого сообщения на заданную тему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1.17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Числительные. Даты. Время.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порядковых числительных – определенный артикль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окончание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(исключения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third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Дробные числительные: простые и десятичные. Даты. Дни недели, месяцы, времена года. Обозначение времени.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89-90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1.18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рабочий день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распорядок дня, учёбы, занятиях вне учёбы, хобби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еседовать о себе, своих планах; участвовать в 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обсуждении проблем в связи с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прочитанным/прослушанным иноязычным текстом, соблюдая правила речевого этикета;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таблицы с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расчасовкой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видов деятельности</w:t>
            </w:r>
          </w:p>
        </w:tc>
      </w:tr>
      <w:tr w:rsidR="00833025" w:rsidRPr="00BC7632" w:rsidTr="007C5FCD">
        <w:trPr>
          <w:jc w:val="center"/>
        </w:trPr>
        <w:tc>
          <w:tcPr>
            <w:tcW w:w="3938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833025" w:rsidRPr="00BC7632" w:rsidRDefault="00833025" w:rsidP="00BC763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по теме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1.19 Д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иалог «Мой рабочий день»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слов и фраз о рабочем дне. Фразы приветствия, прощания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диалога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1.20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Числительные. Даты. Время.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числительные от одного до десяти, числительные от 12 до 19 с суффиксом –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teen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десятки с суффиксом –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составные числительные.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90-96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1.21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и неопределенно-личные предложения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Местоимение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безличном предложении, перевод безличных предложений, изъявительное и повелительное наклонение глагола, просьбы, приказы, советы, предостережения.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изученных грамматических явлений в расширенном объеме (</w:t>
            </w:r>
            <w:proofErr w:type="spellStart"/>
            <w:proofErr w:type="gramStart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видо</w:t>
            </w:r>
            <w:proofErr w:type="spellEnd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-временные</w:t>
            </w:r>
            <w:proofErr w:type="gramEnd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, неличные и неопределенно-личные формы глагола)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81-83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1.22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погоды. Лексический минимум.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погоде, изменениях погодных условий в течени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дня. Времена года и погода. Зимние и летние виды спорта, зависящие от погоды.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лексического словаря </w:t>
            </w:r>
          </w:p>
        </w:tc>
      </w:tr>
      <w:tr w:rsidR="00833025" w:rsidRPr="00BC7632" w:rsidTr="007C5FCD">
        <w:trPr>
          <w:jc w:val="center"/>
        </w:trPr>
        <w:tc>
          <w:tcPr>
            <w:tcW w:w="3938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 по теме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1.23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прилагательных. Сравнительные конструкции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57693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9" w:type="dxa"/>
            <w:shd w:val="clear" w:color="auto" w:fill="auto"/>
          </w:tcPr>
          <w:p w:rsid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Прилагательное и наречия, их категории, признаки, суффиксы, сравнительные конструкции: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such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…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:rsidR="00E1541E" w:rsidRDefault="00E1541E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316AD" w:rsidRPr="003316AD" w:rsidRDefault="003316AD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стр.67-71</w:t>
            </w:r>
          </w:p>
        </w:tc>
      </w:tr>
      <w:tr w:rsidR="00BC7632" w:rsidRPr="00BC7632" w:rsidTr="00D46762">
        <w:trPr>
          <w:jc w:val="center"/>
        </w:trPr>
        <w:tc>
          <w:tcPr>
            <w:tcW w:w="14495" w:type="dxa"/>
            <w:gridSpan w:val="4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Магазины.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магазинов: продуктовый, бакалея, булочная, мясной магазин, овощной и фруктовый магазин, обувной, книжный магазин, ювелирный магазин, универмаг, рынки в Лондоне.</w:t>
            </w:r>
            <w:proofErr w:type="gramEnd"/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лексического словаря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места, времени, направления.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above, after, against, among, around, behind, below, beneath, beside, between, by, close to, in front of, in, inside, near, next to, on, opposite, outside, over, underneath, within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 107-108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BC7632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BFBFBF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2.3</w:t>
            </w:r>
            <w:proofErr w:type="gramStart"/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добраться до….?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 приветствия, извинений. Направления. Расстояние. Поездки на различных видах транспорта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публицистических (интервью, репортаж)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3 мини-диалога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2.4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вопросов. 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вопросы – вспомогательный глагол, подлежащее, смысловой глагол. Ответы – да, нет. Альтернативный вопрос – союз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 – вопросительное слово, вспомогательный глагол, подлежащее, смысловой глагол, дополнения, обстоятельство.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 к подлежащему. Разделительные вопросы, первая часть – повествовательное предложение, вторая часть – краткий вопрос.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 78-79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2.5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специальных вопросов. Специальные слова. Интонация. Ответы полные и краткие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и выполнение упражнений </w:t>
            </w:r>
          </w:p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 стр. 80-81</w:t>
            </w:r>
          </w:p>
        </w:tc>
      </w:tr>
      <w:tr w:rsidR="00833025" w:rsidRPr="00BC7632" w:rsidTr="007C5FCD">
        <w:trPr>
          <w:jc w:val="center"/>
        </w:trPr>
        <w:tc>
          <w:tcPr>
            <w:tcW w:w="3938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2.6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Схема-маршрут «Как добраться </w:t>
            </w:r>
            <w:proofErr w:type="gramStart"/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…?»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схемы-маршрута любого направления в любой стране и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сведений из иноязычных источников информации (в том числе через Интернет)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 «Как добраться до ближайшего торгового центра»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2.7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 « Магазины»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магазинов: продуктовый, бакалея, булочная, мясной магазин, овощной и фруктовый магазин, обувной, книжный магазин, ювелирный магазин, универмаг, рынки в Лондоне.</w:t>
            </w:r>
            <w:proofErr w:type="gramEnd"/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тематического  словаря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2.8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Еда. Рецепты блюд. Кухня народов мира.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продуктов. Рецепты блюд. Посещение кафе и ресторанов.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рецепт любимого блюда</w:t>
            </w:r>
          </w:p>
        </w:tc>
      </w:tr>
      <w:tr w:rsidR="00833025" w:rsidRPr="00BC7632" w:rsidTr="007C5FCD">
        <w:trPr>
          <w:jc w:val="center"/>
        </w:trPr>
        <w:tc>
          <w:tcPr>
            <w:tcW w:w="3938" w:type="dxa"/>
            <w:shd w:val="clear" w:color="auto" w:fill="auto"/>
          </w:tcPr>
          <w:p w:rsidR="00833025" w:rsidRPr="00BC7632" w:rsidRDefault="00833025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833025" w:rsidRPr="00BC7632" w:rsidRDefault="003E0DBC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833025" w:rsidRPr="00BC7632" w:rsidRDefault="00C40F81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 по теме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:rsidR="00833025" w:rsidRPr="00BC7632" w:rsidRDefault="00833025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2.9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Неопределенные местоимения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any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производные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Неопределённые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some, any, no, every;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someone, somebody, something, somewhere, someplace, anyone, anybody, anything, anywhere, anyplace, no one, nobody, nothing, nowhere, no place, everyone, everybody, everything, everywhere, everyplace.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Утвердительная, отрицательная и вопросительная формы предложений.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стр.54-56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2.10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Исчисляемые и неисчисляемые существительные.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исчисляемых и неисчисляемых существительных. Число неисчисляемых существительных. Правила употребления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существительными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[1]стр.38-39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2.11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образования новых слов. Сложные слова. Приставки, суффиксы. Правила перевода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стр.153-157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2.12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Определенный и неопределенный артикль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Неопределённый артикль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определённый артикль (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случаи употребления, нарицательные, абстрактные, неисчисляемые существительные, употребление артиклей с географическими названиями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стр.42-47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2.13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Путешествие. Страны изучаемого языка. Люди науки и культуры. Лексический минимум.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путешествия. Деловые поездки, командировки. Путешествие на самолете, поезде, корабле, машине. Преимущества и недостатки. Пеший туризм. Пешая экскурсия. Изучение ценностей мировой культуры, культурного наследия и достижений других стран. Обработка и использование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страноведческой информации из аутентичных источников,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обогащающую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опыт школьников: социокультурный портрет страны и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 изучаемого языка (сведения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культуре)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тематического словаря</w:t>
            </w:r>
          </w:p>
        </w:tc>
      </w:tr>
      <w:tr w:rsidR="00C40F81" w:rsidRPr="00BC7632" w:rsidTr="007C5FCD">
        <w:trPr>
          <w:jc w:val="center"/>
        </w:trPr>
        <w:tc>
          <w:tcPr>
            <w:tcW w:w="3938" w:type="dxa"/>
            <w:shd w:val="clear" w:color="auto" w:fill="auto"/>
          </w:tcPr>
          <w:p w:rsidR="00C40F81" w:rsidRPr="00BC7632" w:rsidRDefault="00C40F81" w:rsidP="00B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C40F81" w:rsidRPr="00BC7632" w:rsidRDefault="00C40F81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C40F81" w:rsidRPr="00BC7632" w:rsidRDefault="00C40F81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по теме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:rsidR="00C40F81" w:rsidRPr="00BC7632" w:rsidRDefault="00C40F81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2.14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Грамматическая структура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употребления и образования структуры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Особые случаи.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изученных грамматических явлений в расширенном объеме (</w:t>
            </w:r>
            <w:proofErr w:type="spellStart"/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-временные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неличные и неопределенно-личные формы глагола) 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стр.121-125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BC7632" w:rsidRPr="00BC7632" w:rsidRDefault="00C40F81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54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574" w:type="dxa"/>
            <w:shd w:val="clear" w:color="auto" w:fill="BFBFBF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2.15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автобусного тура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путешествия. Деловые поездки, командировки. Планирование тура.</w:t>
            </w:r>
          </w:p>
          <w:p w:rsidR="00BC7632" w:rsidRPr="00BC7632" w:rsidRDefault="00BC7632" w:rsidP="00BC76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Фразы приветствия. 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Лексика для общения с представителями других стран, для ориентации в современном поликультурном мире;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автобусного тура по Европе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2.16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Шенгенская виза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собеседования в посольстве. Ответы на вопросы. Валюта.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анкеты, письменное изложение сведений о себе в форме, принятой в стране/странах изучаемого языка,  выписки из иноязычного текста;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формы визы на себя и родителей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2.17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«Что ты делаешь сейчас?»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употребления и образования структуры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Специальные вопросы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письменного перевода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2.18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настоящее, прошлое и будущее.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страны, географическое положение, население, климат, административное устройство, горы, реки, озера, столица страны, политическая система, партии.</w:t>
            </w:r>
            <w:proofErr w:type="gramEnd"/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представителей зарубежных стран с культурой и достижениями России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многофункциональной ситуации по теме «Россия будущего»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2.19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Грамматическая структура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Simple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Оформление личного письма.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употребления и образования структуры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Неправильные глаголы. Типы вопросов в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Simple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изученных грамматических явлений в расширенном объеме (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-временные, неличные и неопределенно-личные формы глагола, формы условного наклонения, косвенная речь/косвенный вопрос.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Личное письмо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Конспект и выполнение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 [1]стр. 118-120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2.20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Страдательный залог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Вспомогательный глагол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причастие II смыслового глагола, перевод предложений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страдательным залогом, времена страдательного залога, предлог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 135-136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2.21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России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системы образования в России. Отличия с другими образовательными системами. Система высшего образования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перевод текста 1,2 [1]</w:t>
            </w:r>
          </w:p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стр.131-133</w:t>
            </w:r>
          </w:p>
        </w:tc>
      </w:tr>
      <w:tr w:rsidR="00BC7632" w:rsidRPr="00BC7632" w:rsidTr="00545956">
        <w:trPr>
          <w:trHeight w:val="1040"/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2.22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по теме «Россия»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 высказывание о России.</w:t>
            </w:r>
            <w:r w:rsidRPr="00BC7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Взаимоотношениях</w:t>
            </w:r>
            <w:proofErr w:type="gramEnd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нашей страной, языковые средства и правила речевого и неречевого поведения в соответствии со сферой общения и социальным статусом партнера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презентации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2.23 </w:t>
            </w:r>
            <w:r w:rsidRPr="00E1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Обычаи.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традиций и обычаев в разных странах. Географическое положение и особенности традиций. Особенности традиций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письменного перевода текста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2.24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Артикли с географическими названиями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Артикли: определённый и неопределённый. </w:t>
            </w:r>
          </w:p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Неопределённый артикль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определённый артикль (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случаи употребления, употребление артиклей с географическими названиями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стр.45-47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2.25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и их традиции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5459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традиций и обычаев в разных странах. Географическое положение и особенности традиций. Особенности традиций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редставлять социокультурный портрет своей страны и страны/стран изучаемого языка;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Чтение аутентичных текстов различных стилей: публицистически</w:t>
            </w:r>
            <w:r w:rsidR="0054595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, художественны</w:t>
            </w:r>
            <w:r w:rsidR="0054595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, научно-популярны</w:t>
            </w:r>
            <w:r w:rsidR="0054595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>, прагматически</w:t>
            </w:r>
            <w:r w:rsidR="0054595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плана-схемы традиций в разных странах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2.26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Башкортостан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C359FF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Географическое положение, население, история </w:t>
            </w:r>
            <w:r w:rsidRPr="00BC7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республики, растительный и животный мир, главные города.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план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схемы по теме «Моя республика»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2.27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обычаи РБ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традициях и обычаях РБ. Национальные виды спорта, песни, танцы, виды спорта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презентации</w:t>
            </w:r>
          </w:p>
        </w:tc>
      </w:tr>
      <w:tr w:rsidR="00C40F81" w:rsidRPr="00BC7632" w:rsidTr="007C5FCD">
        <w:trPr>
          <w:jc w:val="center"/>
        </w:trPr>
        <w:tc>
          <w:tcPr>
            <w:tcW w:w="3938" w:type="dxa"/>
            <w:shd w:val="clear" w:color="auto" w:fill="auto"/>
          </w:tcPr>
          <w:p w:rsidR="00C40F81" w:rsidRPr="00BC7632" w:rsidRDefault="00C40F81" w:rsidP="00BC7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C76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C40F81" w:rsidRDefault="00874BF0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9" w:type="dxa"/>
            <w:shd w:val="clear" w:color="auto" w:fill="auto"/>
          </w:tcPr>
          <w:p w:rsidR="00C40F81" w:rsidRPr="00BC7632" w:rsidRDefault="00C40F81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 по теме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:rsidR="00C40F81" w:rsidRPr="00BC7632" w:rsidRDefault="00C40F81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2.28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 дом или небоскреб? Лексический минимум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видов жилищ. Преимущества и недостатки проживания в загородном доме и квартире. Обстановка. Домашние животные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с приведенными аргументами за и против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2.29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 и наречий. Синонимы и антонимы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сравнительные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as … as, not so .. as, not such (a) … as, twice as much as, three times as long as, much better, the, the.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Односложные слова, двусложные слова, многосложные слова. Суффиксы –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Слова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more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most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least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Слова исключения.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[1]стр. 67-71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2.30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 и фразеологические обороты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54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 Фразеологические обороты.</w:t>
            </w:r>
          </w:p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аутентичных текстов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 заучивание 10 фразеологических оборотов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2.31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Колледж. Будущая профессия.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D15D1C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в колледже. Расписание. Занятия вне учебы. Хобби. Расширения возможностей в выборе будущей профессиональной деятельности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развернутого сообщения на заданную тему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2.32 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времени. Высказывание по теме «Колледж»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D15D1C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9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времени: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Особенности употребления. Употребление предлогов времени в рассказе о колледже, расписании, домашнем задании</w:t>
            </w: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и выполнение упражнений [1] стр.105-106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BC7632" w:rsidRDefault="00E1541E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BC7632"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2.33 </w:t>
            </w:r>
            <w:r w:rsidR="00BC7632"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прогноза погоды</w:t>
            </w:r>
          </w:p>
        </w:tc>
        <w:tc>
          <w:tcPr>
            <w:tcW w:w="1564" w:type="dxa"/>
            <w:shd w:val="clear" w:color="auto" w:fill="auto"/>
          </w:tcPr>
          <w:p w:rsidR="00BC7632" w:rsidRPr="00BC7632" w:rsidRDefault="00D15D1C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9" w:type="dxa"/>
            <w:shd w:val="clear" w:color="auto" w:fill="auto"/>
          </w:tcPr>
          <w:p w:rsidR="00BC7632" w:rsidRDefault="00BC7632" w:rsidP="00BC7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о погоде, изменениях погодных условий в течени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дня. Время суток. Прогноз погоды на радио и телевидении</w:t>
            </w:r>
          </w:p>
          <w:p w:rsidR="00B663CA" w:rsidRPr="00B663CA" w:rsidRDefault="00B663CA" w:rsidP="00B66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письменного прогноза на неделю</w:t>
            </w:r>
          </w:p>
        </w:tc>
      </w:tr>
      <w:tr w:rsidR="00BC7632" w:rsidRPr="00BC7632" w:rsidTr="00D46762">
        <w:trPr>
          <w:jc w:val="center"/>
        </w:trPr>
        <w:tc>
          <w:tcPr>
            <w:tcW w:w="3938" w:type="dxa"/>
            <w:shd w:val="clear" w:color="auto" w:fill="auto"/>
          </w:tcPr>
          <w:p w:rsidR="00BC7632" w:rsidRPr="00C359FF" w:rsidRDefault="00BC7632" w:rsidP="00BC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564" w:type="dxa"/>
            <w:shd w:val="clear" w:color="auto" w:fill="auto"/>
          </w:tcPr>
          <w:p w:rsidR="00BC7632" w:rsidRPr="00C359FF" w:rsidRDefault="00C359FF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993" w:type="dxa"/>
            <w:gridSpan w:val="2"/>
            <w:shd w:val="clear" w:color="auto" w:fill="auto"/>
          </w:tcPr>
          <w:p w:rsidR="00BC7632" w:rsidRPr="00BC7632" w:rsidRDefault="00BC7632" w:rsidP="00B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7632" w:rsidRPr="00BC7632" w:rsidSect="00D46762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ПРОГРАММЫ УЧЕБНОЙ ДИСЦИПЛИНЫ</w:t>
      </w:r>
    </w:p>
    <w:p w:rsidR="00BC7632" w:rsidRPr="00BC7632" w:rsidRDefault="00BC7632" w:rsidP="00BC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Учебно-методическое обеспечение 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 учебной дисциплины состоит: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среднего общего образования;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учебно-методический комплекс учебной дисциплины;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контрольно-оценочные материалы текущего контроля;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контрольно-оценочные материалы итогового контроля;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по проведению практических/лабораторных работ;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по выполнению самостоятельной работы;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раздаточный материал.</w:t>
      </w: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Материально-техническое обеспечение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дисциплины требует наличия кабинета иностранного языка;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кабинета: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посадочные места по количеству </w:t>
      </w:r>
      <w:proofErr w:type="gram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рабочее место преподавателя.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компьютер 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-телевизор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доступ к сети Интернет.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BC7632" w:rsidRPr="00BC7632" w:rsidRDefault="00BC7632" w:rsidP="00BC76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32" w:rsidRPr="00BC7632" w:rsidRDefault="003316AD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C7632"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BC7632" w:rsidRPr="00BC7632" w:rsidRDefault="00BC7632" w:rsidP="00BC7632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1.Агабекян И.П. Английский язык для </w:t>
      </w:r>
      <w:proofErr w:type="spell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пособие. – М.: ТК </w:t>
      </w:r>
      <w:proofErr w:type="spellStart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Велби</w:t>
      </w:r>
      <w:proofErr w:type="spellEnd"/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Издательство Проспект, 2017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3316AD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C7632"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BC7632" w:rsidRPr="00BC7632" w:rsidRDefault="00BC7632" w:rsidP="00BC7632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proofErr w:type="gramStart"/>
      <w:r w:rsidRPr="00BC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Голубев</w:t>
      </w:r>
      <w:proofErr w:type="gramEnd"/>
      <w:r w:rsidRPr="00BC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А.П. Английский язык, 11-е издание.- М.: Издательский центр «Академия», 2015. – 336с.</w:t>
      </w:r>
    </w:p>
    <w:p w:rsidR="00BC7632" w:rsidRPr="00BC7632" w:rsidRDefault="00BC7632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C763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Безкоровайная</w:t>
      </w:r>
      <w:proofErr w:type="spellEnd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Г.Т., </w:t>
      </w:r>
      <w:proofErr w:type="spellStart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Койранская</w:t>
      </w:r>
      <w:proofErr w:type="spellEnd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Е.А., Соколова Н.И., </w:t>
      </w:r>
      <w:proofErr w:type="spellStart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Лаврик</w:t>
      </w:r>
      <w:proofErr w:type="spellEnd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Г.В. </w:t>
      </w:r>
      <w:proofErr w:type="spellStart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Planet</w:t>
      </w:r>
      <w:proofErr w:type="spellEnd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of</w:t>
      </w:r>
      <w:proofErr w:type="spellEnd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English</w:t>
      </w:r>
      <w:proofErr w:type="spellEnd"/>
      <w:r w:rsidRPr="00BC76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учебник английского языка для учреждений СПО. — М., 2016.</w:t>
      </w:r>
    </w:p>
    <w:p w:rsidR="00BC7632" w:rsidRPr="00BC7632" w:rsidRDefault="00BC7632" w:rsidP="00BC76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32" w:rsidRPr="00BC7632" w:rsidRDefault="003316AD" w:rsidP="00BC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C7632"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Интернет-ресурсы:</w:t>
      </w:r>
    </w:p>
    <w:p w:rsidR="00BC7632" w:rsidRPr="00BC7632" w:rsidRDefault="00BC7632" w:rsidP="00BC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2" w:history="1"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ict</w:t>
        </w:r>
        <w:proofErr w:type="spellEnd"/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C763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BC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C7632" w:rsidRPr="00BC7632" w:rsidRDefault="00BC7632" w:rsidP="00BC7632">
      <w:pPr>
        <w:spacing w:after="200" w:line="276" w:lineRule="auto"/>
        <w:rPr>
          <w:rFonts w:ascii="Calibri" w:eastAsia="Calibri" w:hAnsi="Calibri" w:cs="Times New Roman"/>
        </w:rPr>
      </w:pPr>
    </w:p>
    <w:p w:rsidR="00BC7632" w:rsidRPr="00BC7632" w:rsidRDefault="00BC7632" w:rsidP="00BC7632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Pr="00BC763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BC7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BC7632" w:rsidRPr="00BC7632" w:rsidRDefault="00BC7632" w:rsidP="00BC76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Pr="00BC7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занятий, тестирования, а также выполнения студентами индивидуальных заданий.</w:t>
      </w:r>
    </w:p>
    <w:p w:rsidR="00BC7632" w:rsidRPr="00BC7632" w:rsidRDefault="00BC7632" w:rsidP="00BC76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143"/>
        <w:gridCol w:w="3346"/>
      </w:tblGrid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143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C7632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3346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BC7632" w:rsidRPr="00BC7632" w:rsidTr="00D46762">
        <w:tc>
          <w:tcPr>
            <w:tcW w:w="9747" w:type="dxa"/>
            <w:gridSpan w:val="3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говорение: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      </w:r>
          </w:p>
          <w:p w:rsidR="00BC7632" w:rsidRPr="00BC7632" w:rsidRDefault="00BC7632" w:rsidP="00B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shd w:val="clear" w:color="auto" w:fill="auto"/>
          </w:tcPr>
          <w:p w:rsidR="00BC7632" w:rsidRPr="00BC7632" w:rsidRDefault="00BC7632" w:rsidP="00BC7632">
            <w:pPr>
              <w:widowControl w:val="0"/>
              <w:spacing w:before="248"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BC7632">
              <w:rPr>
                <w:rFonts w:ascii="Times New Roman" w:eastAsia="PMingLiU" w:hAnsi="Times New Roman" w:cs="Times New Roman"/>
                <w:sz w:val="24"/>
                <w:szCs w:val="24"/>
                <w:lang w:eastAsia="nl-NL"/>
              </w:rPr>
              <w:t>«</w:t>
            </w:r>
            <w:r w:rsidRPr="00BC763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C7632" w:rsidRPr="00BC7632" w:rsidRDefault="00BC7632" w:rsidP="00BC7632">
            <w:pPr>
              <w:widowControl w:val="0"/>
              <w:spacing w:before="248"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BC763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C7632" w:rsidRPr="00BC7632" w:rsidRDefault="00BC7632" w:rsidP="00BC7632">
            <w:pPr>
              <w:widowControl w:val="0"/>
              <w:spacing w:before="248" w:after="0" w:line="240" w:lineRule="auto"/>
              <w:ind w:right="-2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BC763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C7632" w:rsidRPr="00BC7632" w:rsidRDefault="00BC7632" w:rsidP="00BC7632">
            <w:pPr>
              <w:widowControl w:val="0"/>
              <w:spacing w:before="248" w:after="0" w:line="240" w:lineRule="auto"/>
              <w:ind w:right="-2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346" w:type="dxa"/>
            <w:shd w:val="clear" w:color="auto" w:fill="auto"/>
          </w:tcPr>
          <w:p w:rsidR="00BC7632" w:rsidRDefault="00BC7632" w:rsidP="0033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за правильностью использования диалогической и монологической речи</w:t>
            </w:r>
            <w:r w:rsidRPr="00BC7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ситуациях официального и неофициального общения </w:t>
            </w:r>
            <w:r w:rsidR="003316AD" w:rsidRPr="004B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1.2-1.23, 2.1-2.33</w:t>
            </w:r>
          </w:p>
          <w:p w:rsidR="003316AD" w:rsidRDefault="003316AD" w:rsidP="0033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B39C9" w:rsidRDefault="004B39C9" w:rsidP="0033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B39C9" w:rsidRDefault="004B39C9" w:rsidP="0033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по темам 1.6, 1.10, 1.19, 2,8</w:t>
            </w:r>
          </w:p>
          <w:p w:rsidR="004B39C9" w:rsidRDefault="00377A23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грамматике на практических занятиях №</w:t>
            </w:r>
            <w:r w:rsidR="004B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– 1.6</w:t>
            </w: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</w:t>
            </w:r>
            <w:r w:rsidR="00377A23" w:rsidRPr="004B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1.3,1.5,1.14,1.23</w:t>
            </w: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  <w:r w:rsidR="00377A23" w:rsidRPr="004B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1.4,1.6,1.15,1.18,2.1,2.6,2.8</w:t>
            </w: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814756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текстов </w:t>
            </w:r>
            <w:r w:rsidR="00377A23" w:rsidRPr="004B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1.4,1.6,1.19,2.1,2.8</w:t>
            </w:r>
          </w:p>
          <w:p w:rsidR="0077593C" w:rsidRDefault="0077593C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3C" w:rsidRDefault="0077593C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3C" w:rsidRDefault="0077593C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3C" w:rsidRDefault="0077593C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3C" w:rsidRDefault="0077593C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9C9" w:rsidRPr="004B39C9" w:rsidRDefault="004B39C9" w:rsidP="004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477810892"/>
            <w:r w:rsidRPr="00BC7632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      </w:r>
          </w:p>
          <w:p w:rsidR="00BC7632" w:rsidRPr="00BC7632" w:rsidRDefault="00BC7632" w:rsidP="00B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за выполнением  заданий по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аудированию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оценка выполнения   заданий по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аудированию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Pr="008910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1.2-1.23, 2.1-2.33 </w:t>
            </w:r>
            <w:bookmarkEnd w:id="1"/>
            <w:bookmarkEnd w:id="2"/>
            <w:bookmarkEnd w:id="3"/>
            <w:bookmarkEnd w:id="4"/>
          </w:p>
          <w:p w:rsidR="003316AD" w:rsidRDefault="003316AD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3316AD" w:rsidRPr="00BC7632" w:rsidRDefault="003316AD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чтение: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      </w:r>
            <w:proofErr w:type="gramEnd"/>
          </w:p>
          <w:p w:rsidR="00BC7632" w:rsidRPr="00BC7632" w:rsidRDefault="00BC7632" w:rsidP="00B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за выполнением  заданий по чтению, оценка выполнения   заданий по чтению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речь: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      </w:r>
          </w:p>
          <w:p w:rsidR="00BC7632" w:rsidRPr="00BC7632" w:rsidRDefault="00BC7632" w:rsidP="00B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за выполнением  заданий по письменной речи, оценка выполнения   заданий по письменной речи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</w:tc>
      </w:tr>
      <w:bookmarkEnd w:id="0"/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общения с представителями других стран, ориентации в современном поликультурном мире;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расширения возможностей в выборе будущей профессиональной деятельности;</w:t>
            </w:r>
          </w:p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России;</w:t>
            </w:r>
          </w:p>
          <w:p w:rsidR="00BC7632" w:rsidRPr="00BC7632" w:rsidRDefault="00BC7632" w:rsidP="00B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за выполнением  заданий по </w:t>
            </w:r>
            <w:proofErr w:type="spellStart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аудированию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чтению, письму, грамматике и лексике, оценка выполнения   заданий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Знать/понимать</w:t>
            </w:r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этикета, отражающих особенности культуры страны/стран изучаемого языка;</w:t>
            </w:r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Default="00556821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Устные и письменные опросы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632"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  <w:p w:rsidR="00F1723F" w:rsidRDefault="00F1723F" w:rsidP="00F1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Тестирование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  <w:p w:rsidR="003316AD" w:rsidRPr="00F1723F" w:rsidRDefault="00F1723F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Изучение новых лексических единиц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изученных грамматических явлений в расширенном объеме (</w:t>
            </w:r>
            <w:proofErr w:type="spellStart"/>
            <w:proofErr w:type="gramStart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-временные</w:t>
            </w:r>
            <w:proofErr w:type="gramEnd"/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      </w:r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1.3, 1.7, 1.9, 1.13, 1.14, 1.17, 1.20, 1.21, 2.4, 2.9, 2.10, 2.12, 2.14, 2.19, 2.20, 2.29, 2,30</w:t>
            </w:r>
          </w:p>
        </w:tc>
      </w:tr>
      <w:tr w:rsidR="00BC7632" w:rsidRPr="00BC7632" w:rsidTr="00D46762">
        <w:tc>
          <w:tcPr>
            <w:tcW w:w="3258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7632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C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партнера.</w:t>
            </w:r>
            <w:proofErr w:type="gramEnd"/>
          </w:p>
        </w:tc>
        <w:tc>
          <w:tcPr>
            <w:tcW w:w="3143" w:type="dxa"/>
            <w:vMerge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auto"/>
          </w:tcPr>
          <w:p w:rsidR="00BC7632" w:rsidRPr="00BC7632" w:rsidRDefault="00BC7632" w:rsidP="00BC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занятиях №</w:t>
            </w:r>
            <w:r w:rsidR="0037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5" w:name="_GoBack"/>
            <w:bookmarkEnd w:id="5"/>
            <w:r w:rsidRPr="00BC76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1.2-1.23, 2.1-2.33</w:t>
            </w:r>
          </w:p>
        </w:tc>
      </w:tr>
    </w:tbl>
    <w:p w:rsidR="00BC7632" w:rsidRPr="00BC7632" w:rsidRDefault="00BC7632" w:rsidP="00BC763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632" w:rsidRPr="00BC7632" w:rsidRDefault="00BC7632" w:rsidP="00BC763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BC7632" w:rsidRPr="00BC7632" w:rsidRDefault="00BC7632" w:rsidP="00BC7632"/>
    <w:p w:rsidR="00B56678" w:rsidRDefault="00B56678"/>
    <w:sectPr w:rsidR="00B56678" w:rsidSect="00D0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1E" w:rsidRDefault="00E1541E" w:rsidP="00BC7632">
      <w:pPr>
        <w:spacing w:after="0" w:line="240" w:lineRule="auto"/>
      </w:pPr>
      <w:r>
        <w:separator/>
      </w:r>
    </w:p>
  </w:endnote>
  <w:endnote w:type="continuationSeparator" w:id="0">
    <w:p w:rsidR="00E1541E" w:rsidRDefault="00E1541E" w:rsidP="00BC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1E" w:rsidRDefault="00D022C3" w:rsidP="00D4676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15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541E">
      <w:rPr>
        <w:rStyle w:val="a7"/>
        <w:noProof/>
      </w:rPr>
      <w:t>6</w:t>
    </w:r>
    <w:r>
      <w:rPr>
        <w:rStyle w:val="a7"/>
      </w:rPr>
      <w:fldChar w:fldCharType="end"/>
    </w:r>
  </w:p>
  <w:p w:rsidR="00E1541E" w:rsidRDefault="00E1541E" w:rsidP="00D467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1E" w:rsidRDefault="00D022C3" w:rsidP="00D4676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15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7A23">
      <w:rPr>
        <w:rStyle w:val="a7"/>
        <w:noProof/>
      </w:rPr>
      <w:t>2</w:t>
    </w:r>
    <w:r>
      <w:rPr>
        <w:rStyle w:val="a7"/>
      </w:rPr>
      <w:fldChar w:fldCharType="end"/>
    </w:r>
  </w:p>
  <w:p w:rsidR="00E1541E" w:rsidRDefault="00E1541E" w:rsidP="00D46762">
    <w:pPr>
      <w:pStyle w:val="a3"/>
      <w:ind w:right="360"/>
      <w:jc w:val="right"/>
    </w:pPr>
  </w:p>
  <w:p w:rsidR="00E1541E" w:rsidRDefault="00E154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1E" w:rsidRDefault="00E1541E" w:rsidP="00BC7632">
      <w:pPr>
        <w:spacing w:after="0" w:line="240" w:lineRule="auto"/>
      </w:pPr>
      <w:r>
        <w:separator/>
      </w:r>
    </w:p>
  </w:footnote>
  <w:footnote w:type="continuationSeparator" w:id="0">
    <w:p w:rsidR="00E1541E" w:rsidRDefault="00E1541E" w:rsidP="00BC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35C"/>
    <w:multiLevelType w:val="hybridMultilevel"/>
    <w:tmpl w:val="2250A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93877"/>
    <w:multiLevelType w:val="multilevel"/>
    <w:tmpl w:val="D13C6E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26F"/>
    <w:rsid w:val="000C3E81"/>
    <w:rsid w:val="001825E4"/>
    <w:rsid w:val="003316AD"/>
    <w:rsid w:val="00332E21"/>
    <w:rsid w:val="0034726F"/>
    <w:rsid w:val="00377A23"/>
    <w:rsid w:val="003E0DBC"/>
    <w:rsid w:val="00402E38"/>
    <w:rsid w:val="00431627"/>
    <w:rsid w:val="004808BF"/>
    <w:rsid w:val="004B39C9"/>
    <w:rsid w:val="00545956"/>
    <w:rsid w:val="00556821"/>
    <w:rsid w:val="00621FDE"/>
    <w:rsid w:val="0077593C"/>
    <w:rsid w:val="007C5FCD"/>
    <w:rsid w:val="007F4BA5"/>
    <w:rsid w:val="00814756"/>
    <w:rsid w:val="00833025"/>
    <w:rsid w:val="00845796"/>
    <w:rsid w:val="008743F3"/>
    <w:rsid w:val="00874BF0"/>
    <w:rsid w:val="00891085"/>
    <w:rsid w:val="00914E6C"/>
    <w:rsid w:val="009404EA"/>
    <w:rsid w:val="0099607E"/>
    <w:rsid w:val="00B56678"/>
    <w:rsid w:val="00B663CA"/>
    <w:rsid w:val="00BC7632"/>
    <w:rsid w:val="00C359FF"/>
    <w:rsid w:val="00C40F81"/>
    <w:rsid w:val="00D022C3"/>
    <w:rsid w:val="00D15D1C"/>
    <w:rsid w:val="00D46762"/>
    <w:rsid w:val="00DA5E90"/>
    <w:rsid w:val="00E1541E"/>
    <w:rsid w:val="00E57693"/>
    <w:rsid w:val="00F1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C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C7632"/>
  </w:style>
  <w:style w:type="paragraph" w:styleId="a5">
    <w:name w:val="footnote text"/>
    <w:basedOn w:val="a"/>
    <w:link w:val="a6"/>
    <w:uiPriority w:val="99"/>
    <w:semiHidden/>
    <w:unhideWhenUsed/>
    <w:rsid w:val="00BC763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7632"/>
    <w:rPr>
      <w:sz w:val="20"/>
      <w:szCs w:val="20"/>
    </w:rPr>
  </w:style>
  <w:style w:type="character" w:styleId="a7">
    <w:name w:val="page number"/>
    <w:rsid w:val="00BC7632"/>
  </w:style>
  <w:style w:type="character" w:styleId="a8">
    <w:name w:val="footnote reference"/>
    <w:uiPriority w:val="99"/>
    <w:rsid w:val="00BC7632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F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B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32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C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C7632"/>
  </w:style>
  <w:style w:type="paragraph" w:styleId="a5">
    <w:name w:val="footnote text"/>
    <w:basedOn w:val="a"/>
    <w:link w:val="a6"/>
    <w:uiPriority w:val="99"/>
    <w:semiHidden/>
    <w:unhideWhenUsed/>
    <w:rsid w:val="00BC763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7632"/>
    <w:rPr>
      <w:sz w:val="20"/>
      <w:szCs w:val="20"/>
    </w:rPr>
  </w:style>
  <w:style w:type="character" w:styleId="a7">
    <w:name w:val="page number"/>
    <w:rsid w:val="00BC7632"/>
  </w:style>
  <w:style w:type="character" w:styleId="a8">
    <w:name w:val="footnote reference"/>
    <w:uiPriority w:val="99"/>
    <w:rsid w:val="00BC7632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F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B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3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A064F-5448-41D7-B536-9991BC2F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21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Кабинет 409</cp:lastModifiedBy>
  <cp:revision>23</cp:revision>
  <dcterms:created xsi:type="dcterms:W3CDTF">2019-06-11T06:47:00Z</dcterms:created>
  <dcterms:modified xsi:type="dcterms:W3CDTF">2019-06-19T02:42:00Z</dcterms:modified>
</cp:coreProperties>
</file>